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57E33A" w14:textId="77777777" w:rsidR="00A0764C" w:rsidRPr="00595A38" w:rsidRDefault="00A0764C" w:rsidP="00AE123F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Информация</w:t>
      </w:r>
    </w:p>
    <w:p w14:paraId="28B4F3E6" w14:textId="1A38D2ED" w:rsidR="00A0764C" w:rsidRPr="00440229" w:rsidRDefault="00A0764C" w:rsidP="00440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595A3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результатах</w:t>
      </w:r>
      <w:r w:rsidRPr="00595A3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контрольного мероприятия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br/>
      </w:r>
      <w:r w:rsidR="004B2583">
        <w:rPr>
          <w:rFonts w:ascii="Times New Roman" w:hAnsi="Times New Roman" w:cs="Times New Roman"/>
          <w:b/>
          <w:bCs/>
          <w:sz w:val="28"/>
          <w:szCs w:val="28"/>
        </w:rPr>
        <w:t>муниципального казенного учреждения «</w:t>
      </w:r>
      <w:r w:rsidR="002C51F9">
        <w:rPr>
          <w:rFonts w:ascii="Times New Roman" w:hAnsi="Times New Roman" w:cs="Times New Roman"/>
          <w:b/>
          <w:bCs/>
          <w:sz w:val="28"/>
          <w:szCs w:val="28"/>
        </w:rPr>
        <w:t xml:space="preserve">Управления инфраструктурой и благоустройством </w:t>
      </w:r>
      <w:proofErr w:type="spellStart"/>
      <w:r w:rsidR="002C51F9">
        <w:rPr>
          <w:rFonts w:ascii="Times New Roman" w:hAnsi="Times New Roman" w:cs="Times New Roman"/>
          <w:b/>
          <w:bCs/>
          <w:sz w:val="28"/>
          <w:szCs w:val="28"/>
        </w:rPr>
        <w:t>Култаевского</w:t>
      </w:r>
      <w:proofErr w:type="spellEnd"/>
      <w:r w:rsidR="002C51F9">
        <w:rPr>
          <w:rFonts w:ascii="Times New Roman" w:hAnsi="Times New Roman" w:cs="Times New Roman"/>
          <w:b/>
          <w:bCs/>
          <w:sz w:val="28"/>
          <w:szCs w:val="28"/>
        </w:rPr>
        <w:t xml:space="preserve"> территориального органа»</w:t>
      </w:r>
    </w:p>
    <w:p w14:paraId="558753CF" w14:textId="77777777" w:rsidR="00440229" w:rsidRDefault="00440229" w:rsidP="00FB2C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</w:p>
    <w:p w14:paraId="40FD9180" w14:textId="2DB9BB3D" w:rsidR="00A0764C" w:rsidRPr="00652C2A" w:rsidRDefault="00A0764C" w:rsidP="00FB2C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  <w:r w:rsidRPr="00652C2A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Метод осуществления контроля</w:t>
      </w:r>
      <w:r w:rsidRPr="00652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плановая </w:t>
      </w:r>
      <w:r w:rsidR="00440229">
        <w:rPr>
          <w:rFonts w:ascii="Times New Roman" w:eastAsia="Times New Roman" w:hAnsi="Times New Roman" w:cs="Times New Roman"/>
          <w:sz w:val="28"/>
          <w:szCs w:val="28"/>
          <w:lang w:eastAsia="ar-SA"/>
        </w:rPr>
        <w:t>камеральная</w:t>
      </w:r>
      <w:r w:rsidRPr="00652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проверка.</w:t>
      </w:r>
    </w:p>
    <w:p w14:paraId="47EF6F56" w14:textId="02F59D08" w:rsidR="00BD71D8" w:rsidRPr="00652C2A" w:rsidRDefault="00A0764C" w:rsidP="00FB2C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52C2A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Основание проведения контрольного мероприятия:</w:t>
      </w:r>
      <w:r w:rsidRPr="00652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пункт </w:t>
      </w:r>
      <w:r w:rsidR="00173309"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Pr="00652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6348F4" w:rsidRPr="006348F4">
        <w:rPr>
          <w:rFonts w:ascii="Times New Roman" w:hAnsi="Times New Roman" w:cs="Times New Roman"/>
          <w:sz w:val="28"/>
          <w:szCs w:val="28"/>
        </w:rPr>
        <w:t>Плана проведения финансово-экономическим управлением администрации Пермского муниципального округа Пермского края контрольных мероприятий при осуществлении полномочий по внутреннему муниципальному финансовому контролю</w:t>
      </w:r>
      <w:r w:rsidRPr="006348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202</w:t>
      </w:r>
      <w:r w:rsidR="002C51F9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6348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год, </w:t>
      </w:r>
      <w:r w:rsidR="00BD71D8" w:rsidRPr="006348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утвержденного </w:t>
      </w:r>
      <w:r w:rsidR="002C5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распоряжением </w:t>
      </w:r>
      <w:r w:rsidR="00BD71D8" w:rsidRPr="006348F4"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начальник</w:t>
      </w:r>
      <w:r w:rsidR="002C51F9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="00BD71D8" w:rsidRPr="006348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Ф</w:t>
      </w:r>
      <w:r w:rsidR="00BD71D8" w:rsidRPr="006348F4">
        <w:rPr>
          <w:rFonts w:ascii="Times New Roman" w:eastAsia="Times New Roman" w:hAnsi="Times New Roman" w:cs="Times New Roman"/>
          <w:bCs/>
          <w:sz w:val="28"/>
          <w:szCs w:val="28"/>
        </w:rPr>
        <w:t>инансово-экономического управления администрации Пермского муниципального округа</w:t>
      </w:r>
      <w:r w:rsidR="00BD71D8" w:rsidRPr="00652C2A">
        <w:rPr>
          <w:rFonts w:ascii="Times New Roman" w:eastAsia="Times New Roman" w:hAnsi="Times New Roman" w:cs="Times New Roman"/>
          <w:bCs/>
          <w:sz w:val="28"/>
          <w:szCs w:val="28"/>
        </w:rPr>
        <w:t xml:space="preserve"> Пермского края</w:t>
      </w:r>
      <w:r w:rsidR="00BD71D8" w:rsidRPr="00652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C51F9">
        <w:rPr>
          <w:rFonts w:ascii="Times New Roman" w:eastAsia="Times New Roman" w:hAnsi="Times New Roman" w:cs="Times New Roman"/>
          <w:sz w:val="28"/>
          <w:szCs w:val="28"/>
          <w:lang w:eastAsia="ar-SA"/>
        </w:rPr>
        <w:t>29</w:t>
      </w:r>
      <w:r w:rsidR="00BD71D8" w:rsidRPr="00652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декабря 202</w:t>
      </w:r>
      <w:r w:rsidR="002C51F9">
        <w:rPr>
          <w:rFonts w:ascii="Times New Roman" w:eastAsia="Times New Roman" w:hAnsi="Times New Roman" w:cs="Times New Roman"/>
          <w:sz w:val="28"/>
          <w:szCs w:val="28"/>
          <w:lang w:eastAsia="ar-SA"/>
        </w:rPr>
        <w:t>5 г. № 82</w:t>
      </w:r>
      <w:r w:rsidR="00BD71D8" w:rsidRPr="00652C2A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2180B73C" w14:textId="087561E2" w:rsidR="00A0764C" w:rsidRPr="001A5880" w:rsidRDefault="00A0764C" w:rsidP="00FB2C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229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Объект контроля:</w:t>
      </w:r>
      <w:r w:rsidRPr="0044022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8D36BF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Муниципальное казенное учреждение «</w:t>
      </w:r>
      <w:r w:rsidR="002C51F9">
        <w:rPr>
          <w:rFonts w:ascii="Times New Roman" w:eastAsia="Times New Roman" w:hAnsi="Times New Roman" w:cs="Times New Roman"/>
          <w:sz w:val="28"/>
          <w:szCs w:val="28"/>
          <w:lang w:eastAsia="ar-SA"/>
        </w:rPr>
        <w:t>Управление инфраструктурой и благоустро</w:t>
      </w:r>
      <w:bookmarkStart w:id="0" w:name="_GoBack"/>
      <w:bookmarkEnd w:id="0"/>
      <w:r w:rsidR="002C5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йством </w:t>
      </w:r>
      <w:proofErr w:type="spellStart"/>
      <w:r w:rsidR="002C51F9">
        <w:rPr>
          <w:rFonts w:ascii="Times New Roman" w:eastAsia="Times New Roman" w:hAnsi="Times New Roman" w:cs="Times New Roman"/>
          <w:sz w:val="28"/>
          <w:szCs w:val="28"/>
          <w:lang w:eastAsia="ar-SA"/>
        </w:rPr>
        <w:t>Култаевского</w:t>
      </w:r>
      <w:proofErr w:type="spellEnd"/>
      <w:r w:rsidR="002C5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территориального органа</w:t>
      </w:r>
      <w:r w:rsidR="008D36BF">
        <w:rPr>
          <w:rFonts w:ascii="Times New Roman" w:hAnsi="Times New Roman" w:cs="Times New Roman"/>
          <w:sz w:val="28"/>
          <w:szCs w:val="28"/>
        </w:rPr>
        <w:t>»</w:t>
      </w:r>
      <w:r w:rsidR="004F6F50">
        <w:rPr>
          <w:rFonts w:ascii="Times New Roman" w:hAnsi="Times New Roman" w:cs="Times New Roman"/>
          <w:sz w:val="28"/>
          <w:szCs w:val="28"/>
        </w:rPr>
        <w:t>.</w:t>
      </w:r>
    </w:p>
    <w:p w14:paraId="40AD1BE9" w14:textId="5D5200BC" w:rsidR="004B2583" w:rsidRDefault="00A0764C" w:rsidP="00440229">
      <w:pPr>
        <w:tabs>
          <w:tab w:val="right" w:pos="992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bookmarkStart w:id="1" w:name="_Hlk211530347"/>
      <w:r w:rsidRPr="00652C2A">
        <w:rPr>
          <w:rFonts w:ascii="Times New Roman" w:eastAsia="Times New Roman" w:hAnsi="Times New Roman" w:cs="Times New Roman"/>
          <w:sz w:val="28"/>
          <w:szCs w:val="28"/>
          <w:u w:val="single"/>
        </w:rPr>
        <w:t>Тем</w:t>
      </w:r>
      <w:r w:rsidR="002C51F9">
        <w:rPr>
          <w:rFonts w:ascii="Times New Roman" w:eastAsia="Times New Roman" w:hAnsi="Times New Roman" w:cs="Times New Roman"/>
          <w:sz w:val="28"/>
          <w:szCs w:val="28"/>
          <w:u w:val="single"/>
        </w:rPr>
        <w:t>а</w:t>
      </w:r>
      <w:r w:rsidRPr="00652C2A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контрольного мероприятия:</w:t>
      </w:r>
    </w:p>
    <w:p w14:paraId="2B5E769E" w14:textId="71DD98EE" w:rsidR="00440229" w:rsidRPr="001A5880" w:rsidRDefault="004B2583" w:rsidP="00440229">
      <w:pPr>
        <w:tabs>
          <w:tab w:val="right" w:pos="992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A0764C" w:rsidRPr="00652C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A5880" w:rsidRPr="001A5880">
        <w:rPr>
          <w:rFonts w:ascii="Times New Roman" w:hAnsi="Times New Roman" w:cs="Times New Roman"/>
          <w:sz w:val="28"/>
          <w:szCs w:val="28"/>
        </w:rPr>
        <w:t xml:space="preserve">проверка соблюдения </w:t>
      </w:r>
      <w:r w:rsidR="002C51F9">
        <w:rPr>
          <w:rFonts w:ascii="Times New Roman" w:hAnsi="Times New Roman" w:cs="Times New Roman"/>
          <w:sz w:val="28"/>
          <w:szCs w:val="28"/>
        </w:rPr>
        <w:t xml:space="preserve">требований </w:t>
      </w:r>
      <w:r w:rsidR="001A5880" w:rsidRPr="001A5880">
        <w:rPr>
          <w:rFonts w:ascii="Times New Roman" w:hAnsi="Times New Roman" w:cs="Times New Roman"/>
          <w:sz w:val="28"/>
          <w:szCs w:val="28"/>
        </w:rPr>
        <w:t xml:space="preserve">законодательства Российской Федерации и иных </w:t>
      </w:r>
      <w:r w:rsidR="002C51F9">
        <w:rPr>
          <w:rFonts w:ascii="Times New Roman" w:hAnsi="Times New Roman" w:cs="Times New Roman"/>
          <w:sz w:val="28"/>
          <w:szCs w:val="28"/>
        </w:rPr>
        <w:t xml:space="preserve">нормативных </w:t>
      </w:r>
      <w:r w:rsidR="001A5880" w:rsidRPr="001A5880">
        <w:rPr>
          <w:rFonts w:ascii="Times New Roman" w:hAnsi="Times New Roman" w:cs="Times New Roman"/>
          <w:sz w:val="28"/>
          <w:szCs w:val="28"/>
        </w:rPr>
        <w:t xml:space="preserve">правовых актов о контрактной системе в сфере закупок товаров, работ, услуг для обеспечения государственных и муниципальных нужд в </w:t>
      </w:r>
      <w:r w:rsidR="002C51F9">
        <w:rPr>
          <w:rFonts w:ascii="Times New Roman" w:hAnsi="Times New Roman" w:cs="Times New Roman"/>
          <w:sz w:val="28"/>
          <w:szCs w:val="28"/>
        </w:rPr>
        <w:t>части исполнения положений муниципального контракта № 30/3К/2025 от 03октября 2025 г. (ИКЗ: 253594803752259480100100730010000244) заключённый с ООО «УАД»</w:t>
      </w:r>
      <w:r w:rsidR="001A5880">
        <w:rPr>
          <w:rFonts w:ascii="Times New Roman" w:hAnsi="Times New Roman" w:cs="Times New Roman"/>
          <w:sz w:val="28"/>
          <w:szCs w:val="28"/>
        </w:rPr>
        <w:t>.</w:t>
      </w:r>
    </w:p>
    <w:p w14:paraId="0D00F636" w14:textId="4458C8E9" w:rsidR="00A0764C" w:rsidRPr="0076582D" w:rsidRDefault="00A0764C" w:rsidP="00440229">
      <w:pPr>
        <w:tabs>
          <w:tab w:val="right" w:pos="992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82D">
        <w:rPr>
          <w:rFonts w:ascii="Times New Roman" w:eastAsia="Times New Roman" w:hAnsi="Times New Roman" w:cs="Times New Roman"/>
          <w:sz w:val="28"/>
          <w:szCs w:val="28"/>
          <w:u w:val="single"/>
        </w:rPr>
        <w:t>Период проведения контрольного мероприятия:</w:t>
      </w:r>
      <w:r w:rsidRPr="007658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6582D" w:rsidRPr="0076582D">
        <w:rPr>
          <w:rFonts w:ascii="Times New Roman" w:hAnsi="Times New Roman" w:cs="Times New Roman"/>
          <w:color w:val="000000"/>
          <w:sz w:val="28"/>
          <w:szCs w:val="28"/>
        </w:rPr>
        <w:t xml:space="preserve">с </w:t>
      </w:r>
      <w:r w:rsidR="002C51F9">
        <w:rPr>
          <w:rFonts w:ascii="Times New Roman" w:hAnsi="Times New Roman" w:cs="Times New Roman"/>
          <w:color w:val="000000"/>
          <w:sz w:val="28"/>
          <w:szCs w:val="28"/>
        </w:rPr>
        <w:t>16</w:t>
      </w:r>
      <w:r w:rsidR="00173309">
        <w:rPr>
          <w:rFonts w:ascii="Times New Roman" w:hAnsi="Times New Roman" w:cs="Times New Roman"/>
          <w:color w:val="000000"/>
          <w:sz w:val="28"/>
          <w:szCs w:val="28"/>
        </w:rPr>
        <w:t>.03.</w:t>
      </w:r>
      <w:r w:rsidR="0076582D" w:rsidRPr="0076582D">
        <w:rPr>
          <w:rFonts w:ascii="Times New Roman" w:hAnsi="Times New Roman" w:cs="Times New Roman"/>
          <w:color w:val="000000"/>
          <w:sz w:val="28"/>
          <w:szCs w:val="28"/>
        </w:rPr>
        <w:t>202</w:t>
      </w:r>
      <w:r w:rsidR="002C51F9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76582D" w:rsidRPr="0076582D">
        <w:rPr>
          <w:rFonts w:ascii="Times New Roman" w:hAnsi="Times New Roman" w:cs="Times New Roman"/>
          <w:color w:val="000000"/>
          <w:sz w:val="28"/>
          <w:szCs w:val="28"/>
        </w:rPr>
        <w:t xml:space="preserve"> по </w:t>
      </w:r>
      <w:r w:rsidR="002C51F9">
        <w:rPr>
          <w:rFonts w:ascii="Times New Roman" w:hAnsi="Times New Roman" w:cs="Times New Roman"/>
          <w:color w:val="000000"/>
          <w:sz w:val="28"/>
          <w:szCs w:val="28"/>
        </w:rPr>
        <w:t>07</w:t>
      </w:r>
      <w:r w:rsidR="00173309">
        <w:rPr>
          <w:rFonts w:ascii="Times New Roman" w:hAnsi="Times New Roman" w:cs="Times New Roman"/>
          <w:color w:val="000000"/>
          <w:sz w:val="28"/>
          <w:szCs w:val="28"/>
        </w:rPr>
        <w:t>.04.</w:t>
      </w:r>
      <w:r w:rsidR="004B10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6582D" w:rsidRPr="0076582D">
        <w:rPr>
          <w:rFonts w:ascii="Times New Roman" w:hAnsi="Times New Roman" w:cs="Times New Roman"/>
          <w:color w:val="000000"/>
          <w:sz w:val="28"/>
          <w:szCs w:val="28"/>
        </w:rPr>
        <w:t>202</w:t>
      </w:r>
      <w:r w:rsidR="002C51F9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76582D">
        <w:rPr>
          <w:rFonts w:ascii="Times New Roman" w:hAnsi="Times New Roman" w:cs="Times New Roman"/>
          <w:sz w:val="28"/>
          <w:szCs w:val="28"/>
        </w:rPr>
        <w:t>.</w:t>
      </w:r>
    </w:p>
    <w:p w14:paraId="78F22B1D" w14:textId="77777777" w:rsidR="00A0764C" w:rsidRPr="00652C2A" w:rsidRDefault="00A0764C" w:rsidP="00FB2C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ar-SA"/>
        </w:rPr>
      </w:pPr>
      <w:r w:rsidRPr="00652C2A">
        <w:rPr>
          <w:rFonts w:ascii="Times New Roman" w:eastAsia="Calibri" w:hAnsi="Times New Roman" w:cs="Times New Roman"/>
          <w:sz w:val="28"/>
          <w:szCs w:val="28"/>
          <w:u w:val="single"/>
          <w:lang w:eastAsia="ar-SA"/>
        </w:rPr>
        <w:t xml:space="preserve">Результаты </w:t>
      </w:r>
      <w:r w:rsidRPr="00652C2A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контрольного мероприятия</w:t>
      </w:r>
      <w:r w:rsidRPr="00652C2A">
        <w:rPr>
          <w:rFonts w:ascii="Times New Roman" w:eastAsia="Calibri" w:hAnsi="Times New Roman" w:cs="Times New Roman"/>
          <w:sz w:val="28"/>
          <w:szCs w:val="28"/>
          <w:u w:val="single"/>
          <w:lang w:eastAsia="ar-SA"/>
        </w:rPr>
        <w:t>:</w:t>
      </w:r>
    </w:p>
    <w:p w14:paraId="1B89E298" w14:textId="77777777" w:rsidR="00D14E28" w:rsidRDefault="00FB2CC0" w:rsidP="00D14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x-none"/>
        </w:rPr>
      </w:pPr>
      <w:r w:rsidRPr="00761E65">
        <w:rPr>
          <w:rFonts w:ascii="Times New Roman" w:eastAsia="Calibri" w:hAnsi="Times New Roman" w:cs="Times New Roman"/>
          <w:sz w:val="28"/>
          <w:szCs w:val="28"/>
          <w:lang w:eastAsia="ar-SA"/>
        </w:rPr>
        <w:t>В ходе контрольного мероприятия выявлены следующие нарушения:</w:t>
      </w:r>
      <w:r w:rsidRPr="00761E65">
        <w:rPr>
          <w:sz w:val="28"/>
          <w:szCs w:val="28"/>
          <w:lang w:eastAsia="x-none"/>
        </w:rPr>
        <w:t xml:space="preserve"> </w:t>
      </w:r>
    </w:p>
    <w:p w14:paraId="6F5019D1" w14:textId="0AB096CC" w:rsidR="008F02DA" w:rsidRDefault="002C51F9" w:rsidP="008F02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B10B4" w:rsidRPr="00D72603">
        <w:rPr>
          <w:rFonts w:ascii="Times New Roman" w:hAnsi="Times New Roman" w:cs="Times New Roman"/>
          <w:sz w:val="28"/>
          <w:szCs w:val="28"/>
        </w:rPr>
        <w:t>. </w:t>
      </w:r>
      <w:r w:rsidR="00327357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еприменения Заказчиком мер ответственности к Подрядчику за нарушение условий Контракта, в части несоблюдения им срока выполнения работ;</w:t>
      </w:r>
    </w:p>
    <w:p w14:paraId="6FE67147" w14:textId="4DD86741" w:rsidR="008F02DA" w:rsidRPr="004F6F50" w:rsidRDefault="002C51F9" w:rsidP="008F02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D14E28" w:rsidRPr="00753A20">
        <w:rPr>
          <w:rFonts w:ascii="Times New Roman" w:hAnsi="Times New Roman"/>
          <w:sz w:val="28"/>
          <w:szCs w:val="28"/>
        </w:rPr>
        <w:t>. </w:t>
      </w:r>
      <w:r w:rsidR="00327357">
        <w:rPr>
          <w:rFonts w:ascii="Times New Roman" w:hAnsi="Times New Roman"/>
          <w:sz w:val="28"/>
          <w:szCs w:val="28"/>
        </w:rPr>
        <w:t>несоблюдения Заказчиком срока приемки выполненных работ, установленных Контрактом</w:t>
      </w:r>
      <w:r w:rsidR="008F02DA">
        <w:rPr>
          <w:rFonts w:ascii="Times New Roman" w:hAnsi="Times New Roman"/>
          <w:sz w:val="28"/>
          <w:szCs w:val="28"/>
        </w:rPr>
        <w:t>.</w:t>
      </w:r>
      <w:r w:rsidR="008F02DA" w:rsidRPr="007E3615">
        <w:t xml:space="preserve"> </w:t>
      </w:r>
    </w:p>
    <w:p w14:paraId="166AE709" w14:textId="59F96DA7" w:rsidR="0057345D" w:rsidRPr="0057345D" w:rsidRDefault="0057345D" w:rsidP="005734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211534341"/>
    </w:p>
    <w:p w14:paraId="21617BCC" w14:textId="616F5F04" w:rsidR="00F607CD" w:rsidRDefault="00C56EFC" w:rsidP="00FB2CC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3" w:name="_Hlk212107198"/>
      <w:bookmarkEnd w:id="2"/>
      <w:r w:rsidRPr="0024731B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6E59C6">
        <w:rPr>
          <w:rFonts w:ascii="Times New Roman" w:hAnsi="Times New Roman" w:cs="Times New Roman"/>
          <w:sz w:val="28"/>
          <w:szCs w:val="28"/>
        </w:rPr>
        <w:t xml:space="preserve">рассмотрения </w:t>
      </w:r>
      <w:r w:rsidR="008122B1" w:rsidRPr="007E2E66">
        <w:rPr>
          <w:rFonts w:ascii="Times New Roman" w:hAnsi="Times New Roman" w:cs="Times New Roman"/>
          <w:sz w:val="28"/>
          <w:szCs w:val="28"/>
        </w:rPr>
        <w:t>акта проверки</w:t>
      </w:r>
      <w:r w:rsidR="006338DA">
        <w:rPr>
          <w:rFonts w:ascii="Times New Roman" w:hAnsi="Times New Roman" w:cs="Times New Roman"/>
          <w:sz w:val="28"/>
          <w:szCs w:val="28"/>
        </w:rPr>
        <w:t>,</w:t>
      </w:r>
      <w:r w:rsidR="008122B1" w:rsidRPr="007E2E66">
        <w:rPr>
          <w:rFonts w:ascii="Times New Roman" w:hAnsi="Times New Roman" w:cs="Times New Roman"/>
          <w:sz w:val="28"/>
          <w:szCs w:val="28"/>
        </w:rPr>
        <w:t xml:space="preserve"> иных</w:t>
      </w:r>
      <w:r w:rsidR="008122B1">
        <w:rPr>
          <w:rFonts w:ascii="Times New Roman" w:hAnsi="Times New Roman" w:cs="Times New Roman"/>
          <w:sz w:val="28"/>
          <w:szCs w:val="28"/>
        </w:rPr>
        <w:t xml:space="preserve"> </w:t>
      </w:r>
      <w:r w:rsidR="006E59C6">
        <w:rPr>
          <w:rFonts w:ascii="Times New Roman" w:hAnsi="Times New Roman" w:cs="Times New Roman"/>
          <w:sz w:val="28"/>
          <w:szCs w:val="28"/>
        </w:rPr>
        <w:t xml:space="preserve">материалов </w:t>
      </w:r>
      <w:r w:rsidR="00F607CD">
        <w:rPr>
          <w:rFonts w:ascii="Times New Roman" w:hAnsi="Times New Roman" w:cs="Times New Roman"/>
          <w:sz w:val="28"/>
          <w:szCs w:val="28"/>
        </w:rPr>
        <w:t>к</w:t>
      </w:r>
      <w:r w:rsidRPr="0024731B">
        <w:rPr>
          <w:rFonts w:ascii="Times New Roman" w:hAnsi="Times New Roman" w:cs="Times New Roman"/>
          <w:sz w:val="28"/>
          <w:szCs w:val="28"/>
        </w:rPr>
        <w:t>онтрольного мероприятия</w:t>
      </w:r>
      <w:r w:rsidR="00F607CD">
        <w:rPr>
          <w:rFonts w:ascii="Times New Roman" w:hAnsi="Times New Roman" w:cs="Times New Roman"/>
          <w:sz w:val="28"/>
          <w:szCs w:val="28"/>
        </w:rPr>
        <w:t xml:space="preserve"> приняты решения:</w:t>
      </w:r>
      <w:r w:rsidRPr="0024731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D6F93B" w14:textId="667533D4" w:rsidR="00F607CD" w:rsidRDefault="00F607CD" w:rsidP="001740AF">
      <w:pPr>
        <w:pStyle w:val="a7"/>
        <w:ind w:right="-1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4D463C">
        <w:rPr>
          <w:rFonts w:ascii="Times New Roman" w:hAnsi="Times New Roman"/>
          <w:sz w:val="28"/>
          <w:szCs w:val="28"/>
        </w:rPr>
        <w:t xml:space="preserve"> о наличии оснований для направления </w:t>
      </w:r>
      <w:r w:rsidR="008122B1">
        <w:rPr>
          <w:rFonts w:ascii="Times New Roman" w:hAnsi="Times New Roman"/>
          <w:sz w:val="28"/>
          <w:szCs w:val="28"/>
        </w:rPr>
        <w:t>объекту контроля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D463C">
        <w:rPr>
          <w:rFonts w:ascii="Times New Roman" w:hAnsi="Times New Roman"/>
          <w:sz w:val="28"/>
          <w:szCs w:val="28"/>
        </w:rPr>
        <w:t>пре</w:t>
      </w:r>
      <w:r>
        <w:rPr>
          <w:rFonts w:ascii="Times New Roman" w:hAnsi="Times New Roman"/>
          <w:sz w:val="28"/>
          <w:szCs w:val="28"/>
        </w:rPr>
        <w:t>д</w:t>
      </w:r>
      <w:r w:rsidRPr="004D463C">
        <w:rPr>
          <w:rFonts w:ascii="Times New Roman" w:hAnsi="Times New Roman"/>
          <w:sz w:val="28"/>
          <w:szCs w:val="28"/>
        </w:rPr>
        <w:t>ставления</w:t>
      </w:r>
      <w:r>
        <w:rPr>
          <w:rFonts w:ascii="Times New Roman" w:hAnsi="Times New Roman"/>
          <w:sz w:val="28"/>
          <w:szCs w:val="28"/>
        </w:rPr>
        <w:t>;</w:t>
      </w:r>
    </w:p>
    <w:p w14:paraId="59242825" w14:textId="77777777" w:rsidR="00F607CD" w:rsidRPr="0010243A" w:rsidRDefault="00F607CD" w:rsidP="001740AF">
      <w:pPr>
        <w:pStyle w:val="a7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2826C6">
        <w:rPr>
          <w:rFonts w:ascii="Times New Roman" w:hAnsi="Times New Roman"/>
          <w:sz w:val="28"/>
          <w:szCs w:val="28"/>
        </w:rPr>
        <w:t>о наличии оснований для направления информации в органы прокуратуры</w:t>
      </w:r>
      <w:r>
        <w:rPr>
          <w:rFonts w:ascii="Times New Roman" w:hAnsi="Times New Roman"/>
          <w:sz w:val="28"/>
          <w:szCs w:val="28"/>
        </w:rPr>
        <w:t>.</w:t>
      </w:r>
      <w:bookmarkEnd w:id="1"/>
      <w:bookmarkEnd w:id="3"/>
    </w:p>
    <w:sectPr w:rsidR="00F607CD" w:rsidRPr="0010243A" w:rsidSect="00173309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16CC3A" w14:textId="77777777" w:rsidR="009C4E6B" w:rsidRDefault="009C4E6B" w:rsidP="00331E4F">
      <w:pPr>
        <w:spacing w:after="0" w:line="240" w:lineRule="auto"/>
      </w:pPr>
      <w:r>
        <w:separator/>
      </w:r>
    </w:p>
  </w:endnote>
  <w:endnote w:type="continuationSeparator" w:id="0">
    <w:p w14:paraId="6E771086" w14:textId="77777777" w:rsidR="009C4E6B" w:rsidRDefault="009C4E6B" w:rsidP="00331E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4C2111" w14:textId="77777777" w:rsidR="009C4E6B" w:rsidRDefault="009C4E6B" w:rsidP="00331E4F">
      <w:pPr>
        <w:spacing w:after="0" w:line="240" w:lineRule="auto"/>
      </w:pPr>
      <w:r>
        <w:separator/>
      </w:r>
    </w:p>
  </w:footnote>
  <w:footnote w:type="continuationSeparator" w:id="0">
    <w:p w14:paraId="527709F5" w14:textId="77777777" w:rsidR="009C4E6B" w:rsidRDefault="009C4E6B" w:rsidP="00331E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72EEA"/>
    <w:multiLevelType w:val="hybridMultilevel"/>
    <w:tmpl w:val="BF828548"/>
    <w:lvl w:ilvl="0" w:tplc="940CF8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A4505C9"/>
    <w:multiLevelType w:val="hybridMultilevel"/>
    <w:tmpl w:val="35008D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CEA"/>
    <w:rsid w:val="00052880"/>
    <w:rsid w:val="000B398E"/>
    <w:rsid w:val="000C548E"/>
    <w:rsid w:val="0010243A"/>
    <w:rsid w:val="001112EE"/>
    <w:rsid w:val="00165CEB"/>
    <w:rsid w:val="00173309"/>
    <w:rsid w:val="001740AF"/>
    <w:rsid w:val="001A5880"/>
    <w:rsid w:val="001B0787"/>
    <w:rsid w:val="001D149B"/>
    <w:rsid w:val="00212299"/>
    <w:rsid w:val="0024543A"/>
    <w:rsid w:val="002826C6"/>
    <w:rsid w:val="00293500"/>
    <w:rsid w:val="002C51F9"/>
    <w:rsid w:val="002E7CEA"/>
    <w:rsid w:val="00300A45"/>
    <w:rsid w:val="00322584"/>
    <w:rsid w:val="00327357"/>
    <w:rsid w:val="00331E4F"/>
    <w:rsid w:val="003608CB"/>
    <w:rsid w:val="003C2022"/>
    <w:rsid w:val="003D35FA"/>
    <w:rsid w:val="00440229"/>
    <w:rsid w:val="004521E5"/>
    <w:rsid w:val="00473C7D"/>
    <w:rsid w:val="004A41D4"/>
    <w:rsid w:val="004B10B4"/>
    <w:rsid w:val="004B2583"/>
    <w:rsid w:val="004E41FE"/>
    <w:rsid w:val="004F6F50"/>
    <w:rsid w:val="00564F8E"/>
    <w:rsid w:val="00572AAE"/>
    <w:rsid w:val="0057345D"/>
    <w:rsid w:val="00587142"/>
    <w:rsid w:val="00595071"/>
    <w:rsid w:val="0061237E"/>
    <w:rsid w:val="00626C2C"/>
    <w:rsid w:val="006338DA"/>
    <w:rsid w:val="006348F4"/>
    <w:rsid w:val="00644C09"/>
    <w:rsid w:val="00652C2A"/>
    <w:rsid w:val="006632C8"/>
    <w:rsid w:val="0069180B"/>
    <w:rsid w:val="00693BEF"/>
    <w:rsid w:val="006E59C6"/>
    <w:rsid w:val="006E7635"/>
    <w:rsid w:val="007220E3"/>
    <w:rsid w:val="00753A20"/>
    <w:rsid w:val="0076582D"/>
    <w:rsid w:val="008122B1"/>
    <w:rsid w:val="00850D5C"/>
    <w:rsid w:val="008519DE"/>
    <w:rsid w:val="008A046D"/>
    <w:rsid w:val="008B5D3E"/>
    <w:rsid w:val="008D36BF"/>
    <w:rsid w:val="008E0717"/>
    <w:rsid w:val="008E1DD1"/>
    <w:rsid w:val="008F02DA"/>
    <w:rsid w:val="008F636E"/>
    <w:rsid w:val="0094198E"/>
    <w:rsid w:val="009831CB"/>
    <w:rsid w:val="00985235"/>
    <w:rsid w:val="00986A3E"/>
    <w:rsid w:val="009C4E6B"/>
    <w:rsid w:val="00A062E6"/>
    <w:rsid w:val="00A0764C"/>
    <w:rsid w:val="00A1148C"/>
    <w:rsid w:val="00A160AD"/>
    <w:rsid w:val="00A336C4"/>
    <w:rsid w:val="00A83C0F"/>
    <w:rsid w:val="00AA47F2"/>
    <w:rsid w:val="00AC6167"/>
    <w:rsid w:val="00AD4331"/>
    <w:rsid w:val="00AE123F"/>
    <w:rsid w:val="00B0379A"/>
    <w:rsid w:val="00B120A4"/>
    <w:rsid w:val="00B41AD8"/>
    <w:rsid w:val="00B63FA2"/>
    <w:rsid w:val="00B8670E"/>
    <w:rsid w:val="00BD71D8"/>
    <w:rsid w:val="00C37698"/>
    <w:rsid w:val="00C56EFC"/>
    <w:rsid w:val="00C70B21"/>
    <w:rsid w:val="00C7540B"/>
    <w:rsid w:val="00C92DDE"/>
    <w:rsid w:val="00CE0090"/>
    <w:rsid w:val="00D1446B"/>
    <w:rsid w:val="00D14E28"/>
    <w:rsid w:val="00D62607"/>
    <w:rsid w:val="00D72603"/>
    <w:rsid w:val="00D81CF4"/>
    <w:rsid w:val="00DA1FC1"/>
    <w:rsid w:val="00DB3542"/>
    <w:rsid w:val="00DD19E3"/>
    <w:rsid w:val="00E06730"/>
    <w:rsid w:val="00E229B9"/>
    <w:rsid w:val="00E443B3"/>
    <w:rsid w:val="00ED19C5"/>
    <w:rsid w:val="00F46221"/>
    <w:rsid w:val="00F607CD"/>
    <w:rsid w:val="00F61CE5"/>
    <w:rsid w:val="00FB2CC0"/>
    <w:rsid w:val="00FC4107"/>
    <w:rsid w:val="00FC68F5"/>
    <w:rsid w:val="00FE1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C84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2DA"/>
    <w:pPr>
      <w:spacing w:after="200" w:line="276" w:lineRule="auto"/>
    </w:pPr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0764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ody Text"/>
    <w:basedOn w:val="a"/>
    <w:link w:val="a6"/>
    <w:rsid w:val="00753A20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eastAsia="ar-SA"/>
    </w:rPr>
  </w:style>
  <w:style w:type="character" w:customStyle="1" w:styleId="a6">
    <w:name w:val="Основной текст Знак"/>
    <w:basedOn w:val="a0"/>
    <w:link w:val="a5"/>
    <w:rsid w:val="00753A20"/>
    <w:rPr>
      <w:rFonts w:ascii="Times New Roman" w:eastAsia="Calibri" w:hAnsi="Times New Roman" w:cs="Times New Roman"/>
      <w:kern w:val="0"/>
      <w:sz w:val="28"/>
      <w:szCs w:val="20"/>
      <w:lang w:eastAsia="ar-SA"/>
    </w:rPr>
  </w:style>
  <w:style w:type="paragraph" w:styleId="a7">
    <w:name w:val="No Spacing"/>
    <w:uiPriority w:val="1"/>
    <w:qFormat/>
    <w:rsid w:val="00753A20"/>
    <w:pPr>
      <w:spacing w:after="0" w:line="240" w:lineRule="auto"/>
    </w:pPr>
    <w:rPr>
      <w:rFonts w:ascii="Calibri" w:eastAsia="Calibri" w:hAnsi="Calibri" w:cs="Times New Roman"/>
      <w:kern w:val="0"/>
      <w:sz w:val="24"/>
      <w:szCs w:val="20"/>
    </w:rPr>
  </w:style>
  <w:style w:type="character" w:customStyle="1" w:styleId="a4">
    <w:name w:val="Абзац списка Знак"/>
    <w:link w:val="a3"/>
    <w:uiPriority w:val="34"/>
    <w:locked/>
    <w:rsid w:val="003C2022"/>
    <w:rPr>
      <w:rFonts w:ascii="Times New Roman" w:eastAsia="Times New Roman" w:hAnsi="Times New Roman" w:cs="Times New Roman"/>
      <w:kern w:val="0"/>
      <w:sz w:val="24"/>
      <w:szCs w:val="24"/>
      <w:lang w:eastAsia="ar-SA"/>
    </w:rPr>
  </w:style>
  <w:style w:type="paragraph" w:styleId="a8">
    <w:name w:val="footnote text"/>
    <w:aliases w:val="Знак Знак Знак Знак Знак Знак Знак Знак Знак,Знак27"/>
    <w:basedOn w:val="a"/>
    <w:link w:val="a9"/>
    <w:uiPriority w:val="99"/>
    <w:rsid w:val="00331E4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  <w14:ligatures w14:val="none"/>
    </w:rPr>
  </w:style>
  <w:style w:type="character" w:customStyle="1" w:styleId="a9">
    <w:name w:val="Текст сноски Знак"/>
    <w:aliases w:val="Знак Знак Знак Знак Знак Знак Знак Знак Знак Знак,Знак27 Знак"/>
    <w:basedOn w:val="a0"/>
    <w:link w:val="a8"/>
    <w:uiPriority w:val="99"/>
    <w:rsid w:val="00331E4F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a">
    <w:name w:val="footnote reference"/>
    <w:uiPriority w:val="99"/>
    <w:rsid w:val="00331E4F"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6632C8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b">
    <w:name w:val="Normal (Web)"/>
    <w:basedOn w:val="a"/>
    <w:uiPriority w:val="99"/>
    <w:semiHidden/>
    <w:unhideWhenUsed/>
    <w:rsid w:val="004F6F50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2DA"/>
    <w:pPr>
      <w:spacing w:after="200" w:line="276" w:lineRule="auto"/>
    </w:pPr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0764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ody Text"/>
    <w:basedOn w:val="a"/>
    <w:link w:val="a6"/>
    <w:rsid w:val="00753A20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eastAsia="ar-SA"/>
    </w:rPr>
  </w:style>
  <w:style w:type="character" w:customStyle="1" w:styleId="a6">
    <w:name w:val="Основной текст Знак"/>
    <w:basedOn w:val="a0"/>
    <w:link w:val="a5"/>
    <w:rsid w:val="00753A20"/>
    <w:rPr>
      <w:rFonts w:ascii="Times New Roman" w:eastAsia="Calibri" w:hAnsi="Times New Roman" w:cs="Times New Roman"/>
      <w:kern w:val="0"/>
      <w:sz w:val="28"/>
      <w:szCs w:val="20"/>
      <w:lang w:eastAsia="ar-SA"/>
    </w:rPr>
  </w:style>
  <w:style w:type="paragraph" w:styleId="a7">
    <w:name w:val="No Spacing"/>
    <w:uiPriority w:val="1"/>
    <w:qFormat/>
    <w:rsid w:val="00753A20"/>
    <w:pPr>
      <w:spacing w:after="0" w:line="240" w:lineRule="auto"/>
    </w:pPr>
    <w:rPr>
      <w:rFonts w:ascii="Calibri" w:eastAsia="Calibri" w:hAnsi="Calibri" w:cs="Times New Roman"/>
      <w:kern w:val="0"/>
      <w:sz w:val="24"/>
      <w:szCs w:val="20"/>
    </w:rPr>
  </w:style>
  <w:style w:type="character" w:customStyle="1" w:styleId="a4">
    <w:name w:val="Абзац списка Знак"/>
    <w:link w:val="a3"/>
    <w:uiPriority w:val="34"/>
    <w:locked/>
    <w:rsid w:val="003C2022"/>
    <w:rPr>
      <w:rFonts w:ascii="Times New Roman" w:eastAsia="Times New Roman" w:hAnsi="Times New Roman" w:cs="Times New Roman"/>
      <w:kern w:val="0"/>
      <w:sz w:val="24"/>
      <w:szCs w:val="24"/>
      <w:lang w:eastAsia="ar-SA"/>
    </w:rPr>
  </w:style>
  <w:style w:type="paragraph" w:styleId="a8">
    <w:name w:val="footnote text"/>
    <w:aliases w:val="Знак Знак Знак Знак Знак Знак Знак Знак Знак,Знак27"/>
    <w:basedOn w:val="a"/>
    <w:link w:val="a9"/>
    <w:uiPriority w:val="99"/>
    <w:rsid w:val="00331E4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  <w14:ligatures w14:val="none"/>
    </w:rPr>
  </w:style>
  <w:style w:type="character" w:customStyle="1" w:styleId="a9">
    <w:name w:val="Текст сноски Знак"/>
    <w:aliases w:val="Знак Знак Знак Знак Знак Знак Знак Знак Знак Знак,Знак27 Знак"/>
    <w:basedOn w:val="a0"/>
    <w:link w:val="a8"/>
    <w:uiPriority w:val="99"/>
    <w:rsid w:val="00331E4F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a">
    <w:name w:val="footnote reference"/>
    <w:uiPriority w:val="99"/>
    <w:rsid w:val="00331E4F"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6632C8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b">
    <w:name w:val="Normal (Web)"/>
    <w:basedOn w:val="a"/>
    <w:uiPriority w:val="99"/>
    <w:semiHidden/>
    <w:unhideWhenUsed/>
    <w:rsid w:val="004F6F5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feukro-01</dc:creator>
  <cp:lastModifiedBy>Емельянова Юлия Васильевна</cp:lastModifiedBy>
  <cp:revision>3</cp:revision>
  <dcterms:created xsi:type="dcterms:W3CDTF">2026-06-10T05:19:00Z</dcterms:created>
  <dcterms:modified xsi:type="dcterms:W3CDTF">2026-10-06T05:13:00Z</dcterms:modified>
</cp:coreProperties>
</file>